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AD" w:rsidRDefault="00DF3FAD" w:rsidP="00DF3FA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PROCEDURA ŻYWIENIA  W PRZEDSZKOLU MIEJSKIM NR 1 ,,PEREŁKI BAŁTYKU” </w:t>
      </w:r>
    </w:p>
    <w:p w:rsidR="00DF3FAD" w:rsidRDefault="004E1AAB" w:rsidP="00DF3FA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 01.09. 2021</w:t>
      </w:r>
      <w:r w:rsidR="00DF3FAD">
        <w:rPr>
          <w:rFonts w:ascii="Cambria" w:hAnsi="Cambria"/>
          <w:b/>
          <w:sz w:val="24"/>
          <w:szCs w:val="24"/>
        </w:rPr>
        <w:t xml:space="preserve"> R. </w:t>
      </w:r>
    </w:p>
    <w:p w:rsidR="00DF3FAD" w:rsidRDefault="00DF3FAD" w:rsidP="00DF3FAD">
      <w:pPr>
        <w:jc w:val="center"/>
        <w:rPr>
          <w:rFonts w:ascii="Cambria" w:hAnsi="Cambria"/>
          <w:b/>
          <w:sz w:val="24"/>
          <w:szCs w:val="24"/>
        </w:rPr>
      </w:pPr>
    </w:p>
    <w:p w:rsidR="00DF3FAD" w:rsidRDefault="00DF3FAD" w:rsidP="00DF3FAD">
      <w:pPr>
        <w:jc w:val="both"/>
        <w:rPr>
          <w:rFonts w:ascii="Cambria" w:hAnsi="Cambria"/>
        </w:rPr>
      </w:pPr>
      <w:r>
        <w:rPr>
          <w:rFonts w:ascii="Cambria" w:hAnsi="Cambria"/>
        </w:rPr>
        <w:t>Podstawa prawna:</w:t>
      </w:r>
    </w:p>
    <w:p w:rsidR="00985F22" w:rsidRPr="00D24A0A" w:rsidRDefault="00985F22" w:rsidP="00985F22">
      <w:pPr>
        <w:jc w:val="both"/>
        <w:rPr>
          <w:rFonts w:asciiTheme="majorHAnsi" w:hAnsiTheme="majorHAnsi"/>
        </w:rPr>
      </w:pPr>
      <w:r w:rsidRPr="00803C05">
        <w:rPr>
          <w:rFonts w:asciiTheme="majorHAnsi" w:hAnsiTheme="majorHAnsi"/>
        </w:rPr>
        <w:t xml:space="preserve">Procedura opracowana na podstawie wytycznych przeciwepidemicznych Głównego Inspektora Sanitarnego </w:t>
      </w:r>
      <w:r w:rsidRPr="00D24A0A">
        <w:rPr>
          <w:rFonts w:asciiTheme="majorHAnsi" w:hAnsiTheme="majorHAnsi" w:cs="Arial"/>
          <w:color w:val="1B1B1B"/>
          <w:shd w:val="clear" w:color="auto" w:fill="FFFFFF"/>
        </w:rPr>
        <w:t>z dnia 19 listopada 2020</w:t>
      </w:r>
      <w:r>
        <w:rPr>
          <w:rFonts w:asciiTheme="majorHAnsi" w:hAnsiTheme="majorHAnsi" w:cs="Arial"/>
          <w:color w:val="1B1B1B"/>
          <w:shd w:val="clear" w:color="auto" w:fill="FFFFFF"/>
        </w:rPr>
        <w:t xml:space="preserve"> (  V</w:t>
      </w:r>
      <w:r w:rsidRPr="00D24A0A">
        <w:rPr>
          <w:rFonts w:asciiTheme="majorHAnsi" w:hAnsiTheme="majorHAnsi" w:cs="Arial"/>
          <w:color w:val="1B1B1B"/>
          <w:shd w:val="clear" w:color="auto" w:fill="FFFFFF"/>
        </w:rPr>
        <w:t xml:space="preserve"> aktualizacja ) dla przedszkoli, oddziałów przedszkolnych w szkole</w:t>
      </w:r>
      <w:r w:rsidRPr="00D24A0A">
        <w:rPr>
          <w:rFonts w:ascii="Arial" w:hAnsi="Arial" w:cs="Arial"/>
          <w:color w:val="1B1B1B"/>
          <w:shd w:val="clear" w:color="auto" w:fill="FFFFFF"/>
        </w:rPr>
        <w:t xml:space="preserve"> </w:t>
      </w:r>
      <w:r w:rsidRPr="00D24A0A">
        <w:rPr>
          <w:rFonts w:asciiTheme="majorHAnsi" w:hAnsiTheme="majorHAnsi" w:cs="Arial"/>
          <w:color w:val="1B1B1B"/>
          <w:shd w:val="clear" w:color="auto" w:fill="FFFFFF"/>
        </w:rPr>
        <w:t>podstawowej i innych form wychowania przedszkolnego oraz instytucji opieki nad dziećmi w wieku do lat 3, wydane na podstawie art. 8a ust. 5 pkt</w:t>
      </w:r>
      <w:r>
        <w:rPr>
          <w:rFonts w:asciiTheme="majorHAnsi" w:hAnsiTheme="majorHAnsi" w:cs="Arial"/>
          <w:color w:val="1B1B1B"/>
          <w:shd w:val="clear" w:color="auto" w:fill="FFFFFF"/>
        </w:rPr>
        <w:t>.</w:t>
      </w:r>
      <w:r w:rsidRPr="00D24A0A">
        <w:rPr>
          <w:rFonts w:asciiTheme="majorHAnsi" w:hAnsiTheme="majorHAnsi" w:cs="Arial"/>
          <w:color w:val="1B1B1B"/>
          <w:shd w:val="clear" w:color="auto" w:fill="FFFFFF"/>
        </w:rPr>
        <w:t xml:space="preserve"> 2 ustawy z dnia 14 marca 1985 r. o Państwowej Inspekcji Sanitarnej (Dz. U. z 2019 r. poz. 59, oraz z 2020 r. poz. 322, 374, 567 i 1337)</w:t>
      </w:r>
      <w:r>
        <w:rPr>
          <w:rFonts w:asciiTheme="majorHAnsi" w:hAnsiTheme="majorHAnsi" w:cs="Arial"/>
          <w:color w:val="1B1B1B"/>
          <w:shd w:val="clear" w:color="auto" w:fill="FFFFFF"/>
        </w:rPr>
        <w:t xml:space="preserve"> oraz wytycznych  MZ i ME i N.</w:t>
      </w:r>
    </w:p>
    <w:p w:rsidR="00DF3FAD" w:rsidRDefault="00DF3FAD" w:rsidP="00DF3FAD">
      <w:pPr>
        <w:jc w:val="both"/>
        <w:rPr>
          <w:rFonts w:ascii="Cambria" w:hAnsi="Cambria"/>
          <w:b/>
          <w:sz w:val="24"/>
          <w:szCs w:val="24"/>
        </w:rPr>
      </w:pP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1.Przedszkole zapewnia wyżywienie dzieciom w czasie ich przebywania na terenie placówki.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2.Posiłki przygotowywane są przy zachowaniu wszelkich niezbędnych środków higieny.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3.Pracownicy kuchni: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1) dezynfekują ręce przed każdym wejściem do pomieszczenia, gdzie przygotowywane są posiłki: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 myją ręce: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 przed rozpoczęciem pracy,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przed kontaktem z żywnością, która jest przeznaczona do bezpośredniego spożycia, ugotowania, upieczenia, usmażenia,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po zajmowaniu się odpadami/śmieciami,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 po obróbce lub kontakcie z żywnością surową, nieprzetworzoną,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f) po skorzystaniu z toalety,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g) po kaszlu, kichaniu, wydmuchiwaniu nosa,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h) po jedzeniu.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3) myją ręce zgodnie z instrukcją zamieszczoną w pomieszczeniach sanitarno-higienicznych,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 odbierając produkty dostarczane przez osoby z zewnątrz, zakładają rękawiczki oraz maseczki ochronne/ przyłbice,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5) wyrzucają rękawiczki/myją rękawiczki i wyrzucają wszelkie opakowania, w których zostały dostarczone produkty do worka na śmieci i zamykają je szczelnie: jeśli rozpakowanie produktu w danym momencie nie jest możliwe lub musi on pozostać w opakowaniu, pracownik kuchni myje/ dezynfekuje opakowanie,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6) przygotowując posiłki zachowują od siebie bezpieczny dystans zgodny z obowiązującymi przepisami,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7) po zakończonej pracy, dezynfekują blaty kuchenne oraz inne sprzęty, środkami zapewnionymi przez dyrektora przedszkola,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8) myją naczynia, sztućce w zmywarce w temperaturze 60 stopni C przy użyciu detergentów do tego służących/wyparzają naczynia i sztućce, którymi były spożywane posiłki,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Posiłki dla dzieci odbierane są z kuchni</w:t>
      </w:r>
      <w:r w:rsidR="00C009D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( </w:t>
      </w:r>
      <w:proofErr w:type="spellStart"/>
      <w:r>
        <w:rPr>
          <w:rFonts w:ascii="Cambria" w:hAnsi="Cambria"/>
          <w:sz w:val="24"/>
          <w:szCs w:val="24"/>
        </w:rPr>
        <w:t>podawalni</w:t>
      </w:r>
      <w:proofErr w:type="spellEnd"/>
      <w:r>
        <w:rPr>
          <w:rFonts w:ascii="Cambria" w:hAnsi="Cambria"/>
          <w:sz w:val="24"/>
          <w:szCs w:val="24"/>
        </w:rPr>
        <w:t xml:space="preserve"> wg ustalonego harmonogramu) tak, aby pracownicy kuchenni nie mieli kontaktu z opiekunami, woźnymi oddziałowymi,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Dzieci posiłki spożywają przy stolikach w swoich salach podanych przez woźne oddziałowe,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Towar dowożony do przedszko</w:t>
      </w:r>
      <w:r w:rsidR="00C009DC">
        <w:rPr>
          <w:rFonts w:ascii="Cambria" w:hAnsi="Cambria"/>
          <w:sz w:val="24"/>
          <w:szCs w:val="24"/>
        </w:rPr>
        <w:t>la jest przez stałych dostawców,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Minimalizuje się kontakt z dostawcami produktów żywnościowych poprzez ograniczenie odbioru towaru tylko przez jedną osobę, przy zachowaniu pełnej antyseptyki zakupionych produktów po dostarczeniu przez dostawcę do przedszkola.</w:t>
      </w:r>
    </w:p>
    <w:p w:rsidR="00DF3FAD" w:rsidRDefault="00DF3FAD" w:rsidP="00DF3FAD">
      <w:pPr>
        <w:jc w:val="both"/>
      </w:pPr>
      <w:r>
        <w:rPr>
          <w:rFonts w:ascii="Cambria" w:hAnsi="Cambria"/>
        </w:rPr>
        <w:t xml:space="preserve">8.. </w:t>
      </w:r>
      <w:r>
        <w:rPr>
          <w:rFonts w:ascii="Cambria" w:hAnsi="Cambria"/>
          <w:i/>
        </w:rPr>
        <w:t>,,Procedura żywienia w Przedszkolu Miejskim nr 1,, Perełki Bałtyku” w okresie</w:t>
      </w:r>
      <w:r w:rsidR="00C009DC">
        <w:rPr>
          <w:rFonts w:ascii="Cambria" w:hAnsi="Cambria"/>
          <w:i/>
        </w:rPr>
        <w:t xml:space="preserve"> wznowienia pracy od 01.09.2021</w:t>
      </w:r>
      <w:r>
        <w:rPr>
          <w:rFonts w:ascii="Cambria" w:hAnsi="Cambria"/>
          <w:i/>
        </w:rPr>
        <w:t>r. do odwołania”</w:t>
      </w:r>
      <w:r>
        <w:rPr>
          <w:rFonts w:ascii="Cambria" w:hAnsi="Cambria"/>
        </w:rPr>
        <w:t xml:space="preserve">  wchodzi w życie z dniem podpisania.</w:t>
      </w:r>
    </w:p>
    <w:p w:rsidR="00DF3FAD" w:rsidRDefault="00DF3FAD" w:rsidP="00DF3FAD">
      <w:pPr>
        <w:jc w:val="both"/>
        <w:rPr>
          <w:rFonts w:ascii="Cambria" w:hAnsi="Cambria"/>
          <w:sz w:val="24"/>
          <w:szCs w:val="24"/>
        </w:rPr>
      </w:pPr>
    </w:p>
    <w:p w:rsidR="004D0DAD" w:rsidRDefault="004D0DAD"/>
    <w:sectPr w:rsidR="004D0DAD" w:rsidSect="00075D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FAD"/>
    <w:rsid w:val="001F790A"/>
    <w:rsid w:val="004D0DAD"/>
    <w:rsid w:val="004E1AAB"/>
    <w:rsid w:val="00714B94"/>
    <w:rsid w:val="00985F22"/>
    <w:rsid w:val="009B0DCD"/>
    <w:rsid w:val="00C009DC"/>
    <w:rsid w:val="00D33D67"/>
    <w:rsid w:val="00DF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3FAD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dcterms:created xsi:type="dcterms:W3CDTF">2020-08-21T11:56:00Z</dcterms:created>
  <dcterms:modified xsi:type="dcterms:W3CDTF">2021-08-30T12:23:00Z</dcterms:modified>
</cp:coreProperties>
</file>